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1CC" w:rsidRPr="00B3619C" w:rsidRDefault="00B3619C" w:rsidP="00B3619C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</w:t>
      </w:r>
      <w:r w:rsidRPr="00B361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ЗАТВЕРДЖЕНО </w:t>
      </w:r>
    </w:p>
    <w:p w:rsidR="00B3619C" w:rsidRDefault="00B3619C" w:rsidP="00FB70E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FB70E4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FB70E4">
        <w:rPr>
          <w:rFonts w:ascii="Times New Roman" w:hAnsi="Times New Roman" w:cs="Times New Roman"/>
          <w:sz w:val="24"/>
          <w:szCs w:val="24"/>
          <w:lang w:val="uk-UA"/>
        </w:rPr>
        <w:t>Розпорядженням міського голови</w:t>
      </w:r>
    </w:p>
    <w:p w:rsidR="00B3619C" w:rsidRPr="00E36741" w:rsidRDefault="00FB70E4" w:rsidP="00B3619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3619C">
        <w:rPr>
          <w:rFonts w:ascii="Times New Roman" w:hAnsi="Times New Roman" w:cs="Times New Roman"/>
          <w:sz w:val="24"/>
          <w:szCs w:val="24"/>
          <w:lang w:val="uk-UA"/>
        </w:rPr>
        <w:t>від «</w:t>
      </w:r>
      <w:r w:rsidR="00E36741"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E3674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36741">
        <w:rPr>
          <w:rFonts w:ascii="Times New Roman" w:hAnsi="Times New Roman" w:cs="Times New Roman"/>
          <w:sz w:val="24"/>
          <w:szCs w:val="24"/>
          <w:lang w:val="en-US"/>
        </w:rPr>
        <w:t xml:space="preserve"> липня </w:t>
      </w:r>
      <w:r w:rsidR="00B3619C">
        <w:rPr>
          <w:rFonts w:ascii="Times New Roman" w:hAnsi="Times New Roman" w:cs="Times New Roman"/>
          <w:sz w:val="24"/>
          <w:szCs w:val="24"/>
          <w:lang w:val="uk-UA"/>
        </w:rPr>
        <w:t xml:space="preserve"> 2017 р. №</w:t>
      </w:r>
      <w:r w:rsidR="00E36741" w:rsidRPr="00E36741">
        <w:rPr>
          <w:rFonts w:ascii="Times New Roman" w:hAnsi="Times New Roman" w:cs="Times New Roman"/>
          <w:sz w:val="24"/>
          <w:szCs w:val="24"/>
        </w:rPr>
        <w:t xml:space="preserve"> 74</w:t>
      </w:r>
    </w:p>
    <w:p w:rsidR="00B3619C" w:rsidRDefault="00B3619C" w:rsidP="00B3619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3619C" w:rsidRDefault="00B3619C" w:rsidP="00B3619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B3619C" w:rsidRPr="00027A37" w:rsidRDefault="00B3619C" w:rsidP="00B3619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3619C" w:rsidRPr="00027A37" w:rsidRDefault="00B3619C" w:rsidP="00B361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7A37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B3619C" w:rsidRPr="00027A37" w:rsidRDefault="00B3619C" w:rsidP="00B361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7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експертну комісію </w:t>
      </w:r>
    </w:p>
    <w:p w:rsidR="00B3619C" w:rsidRPr="00027A37" w:rsidRDefault="00B3619C" w:rsidP="00B361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7A37">
        <w:rPr>
          <w:rFonts w:ascii="Times New Roman" w:hAnsi="Times New Roman" w:cs="Times New Roman"/>
          <w:b/>
          <w:sz w:val="28"/>
          <w:szCs w:val="28"/>
          <w:lang w:val="uk-UA"/>
        </w:rPr>
        <w:t>Городоцької міської ради</w:t>
      </w:r>
    </w:p>
    <w:p w:rsidR="00B3619C" w:rsidRDefault="00B3619C" w:rsidP="00B3619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3619C" w:rsidRPr="00F624C3" w:rsidRDefault="00B3619C" w:rsidP="00900D9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національний архівний фонд  та архівні установи» і Порядку утворення та діяльності комісій з проведення експертизи цінності документів, затвердженого Постановою Кабінету Міністрів України від 08 серпня 2007 року № 1004, Типового положення про експертну комісію державного органу місцевого самоврядування, державного і комунального підприємства , установи та організації, </w:t>
      </w:r>
      <w:r w:rsidR="00900D98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наказом Міністерства юстиції України від 19.06.2013 року № 1227/5, зареєстрованого в Міністерстві юстиції України 25.06.2013 року за № 1062/23594 та змінами п.3 Наказу Міністерства юстиції України № 692/5 від 25.04.2014 року та змінами п. 7–в Наказу Міністерства юстиції України № 2163/5 від 02.11.2015 р., виконавчий комітет Городоцької міської ради утворює експертну комісію (далі - ЕК) для організації і проведення експертизи цінності  документів, що утворились в діловодстві </w:t>
      </w:r>
      <w:r w:rsidR="00E25D23">
        <w:rPr>
          <w:rFonts w:ascii="Times New Roman" w:hAnsi="Times New Roman" w:cs="Times New Roman"/>
          <w:sz w:val="28"/>
          <w:szCs w:val="28"/>
          <w:lang w:val="uk-UA"/>
        </w:rPr>
        <w:t>юридичної особи</w:t>
      </w:r>
      <w:r w:rsidR="00900D98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, та подання результатів експертизи цінності  документів на розгляд ЕК архівного відділу районної державної адміністрації.</w:t>
      </w:r>
    </w:p>
    <w:p w:rsidR="00900D98" w:rsidRPr="00F624C3" w:rsidRDefault="00900D98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ЕК є постійно діючим органом управління виконавчого комітету Городоцької міської ради .</w:t>
      </w:r>
    </w:p>
    <w:p w:rsidR="00900D98" w:rsidRDefault="00900D98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У своїй діяльності ЕК керується Конституцією і </w:t>
      </w:r>
      <w:r w:rsidR="00ED749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аконами України, </w:t>
      </w:r>
      <w:r w:rsidR="00ED7499">
        <w:rPr>
          <w:rFonts w:ascii="Times New Roman" w:hAnsi="Times New Roman" w:cs="Times New Roman"/>
          <w:sz w:val="28"/>
          <w:szCs w:val="28"/>
          <w:lang w:val="uk-UA"/>
        </w:rPr>
        <w:t>указам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>и Президента</w:t>
      </w:r>
      <w:r w:rsidR="00ED7499">
        <w:rPr>
          <w:rFonts w:ascii="Times New Roman" w:hAnsi="Times New Roman" w:cs="Times New Roman"/>
          <w:sz w:val="28"/>
          <w:szCs w:val="28"/>
          <w:lang w:val="uk-UA"/>
        </w:rPr>
        <w:t xml:space="preserve"> та постановами Верховної Ради України, прийнятими відповідно до Конституції  та законів України, актами 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</w:t>
      </w:r>
      <w:r w:rsidR="00786393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7499">
        <w:rPr>
          <w:rFonts w:ascii="Times New Roman" w:hAnsi="Times New Roman" w:cs="Times New Roman"/>
          <w:sz w:val="28"/>
          <w:szCs w:val="28"/>
          <w:lang w:val="uk-UA"/>
        </w:rPr>
        <w:t xml:space="preserve">іншими </w:t>
      </w:r>
      <w:r w:rsidR="00786393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нормативно-правовими актами </w:t>
      </w:r>
      <w:r w:rsidR="00ED7499">
        <w:rPr>
          <w:rFonts w:ascii="Times New Roman" w:hAnsi="Times New Roman" w:cs="Times New Roman"/>
          <w:sz w:val="28"/>
          <w:szCs w:val="28"/>
          <w:lang w:val="uk-UA"/>
        </w:rPr>
        <w:t xml:space="preserve">та Положенням  </w:t>
      </w:r>
      <w:r w:rsidR="00786393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про ЕК, </w:t>
      </w:r>
      <w:r w:rsidR="00ED7499">
        <w:rPr>
          <w:rFonts w:ascii="Times New Roman" w:hAnsi="Times New Roman" w:cs="Times New Roman"/>
          <w:sz w:val="28"/>
          <w:szCs w:val="28"/>
          <w:lang w:val="uk-UA"/>
        </w:rPr>
        <w:t xml:space="preserve"> яке розробляється на підставі </w:t>
      </w:r>
      <w:r w:rsidR="00786393" w:rsidRPr="00F624C3">
        <w:rPr>
          <w:rFonts w:ascii="Times New Roman" w:hAnsi="Times New Roman" w:cs="Times New Roman"/>
          <w:sz w:val="28"/>
          <w:szCs w:val="28"/>
          <w:lang w:val="uk-UA"/>
        </w:rPr>
        <w:t>Типового положення</w:t>
      </w:r>
      <w:r w:rsidR="00786393" w:rsidRPr="00F624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786393" w:rsidRPr="00F624C3" w:rsidRDefault="00786393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До складу ЕК , який затверджується рішенням виконавчого комітету , входять керівники відділів та спеціалісти виконавчого комітету Городоцької міської ради . Головою ЕК призначається , як правило, заступник міського голови з питань  діяльності виконкому , </w:t>
      </w:r>
      <w:r w:rsidR="00B76DBD" w:rsidRPr="00F624C3">
        <w:rPr>
          <w:rFonts w:ascii="Times New Roman" w:hAnsi="Times New Roman" w:cs="Times New Roman"/>
          <w:sz w:val="28"/>
          <w:szCs w:val="28"/>
          <w:lang w:val="uk-UA"/>
        </w:rPr>
        <w:t>секретарем ЕК призначається особа відповідальна за архів,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завідувач відділу звернень громадян, документообігу та соціальних питань</w:t>
      </w:r>
      <w:r w:rsidR="00B76DBD" w:rsidRPr="00F624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2C41" w:rsidRPr="00F624C3" w:rsidRDefault="00E12C41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Секретар ЕК за рішенням голови забезпечує скликання засідань комісії, складає протоколи, доводить до відома структурних підрозділів Городоцької міської ради та окремих осіб рішення комісіях , здійснює облік і звітність про проведену роботу, веде документацію ЕК і забезпечує її збереженість.</w:t>
      </w:r>
    </w:p>
    <w:p w:rsidR="00E12C41" w:rsidRPr="00F624C3" w:rsidRDefault="00E12C41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ЕК працює відповідно до річного плану , який затверджує міський голова і звітує перед ним про проведену роботу . </w:t>
      </w:r>
    </w:p>
    <w:p w:rsidR="000C50AE" w:rsidRPr="00F624C3" w:rsidRDefault="00E12C41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Завданням ЕК Городоцької міської ради є організація та проведення спільно з відділом звернень громадян, документообігу та соціальних питань експертизи цінності документів , що утворилися в діловодстві Городоцької міської ради</w:t>
      </w:r>
      <w:r w:rsidR="000C50AE" w:rsidRPr="00F624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2C41" w:rsidRPr="00F624C3" w:rsidRDefault="000C50AE" w:rsidP="0078639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ЕК Городоцької міської ради </w:t>
      </w:r>
      <w:r w:rsidR="00E12C41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>приймає рішення про:</w:t>
      </w:r>
    </w:p>
    <w:p w:rsidR="000C50AE" w:rsidRPr="00F624C3" w:rsidRDefault="000C50AE" w:rsidP="000C50A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Схвалення і подання до ЕПК  державного архіву (ЕК архівного відділу районної державної адміністрації ) проектів таких документів : описи  справ постійного зберігання , внесені до Національного архівного фонду (далі - НАФ), описи справ з кадрових питань  (особового складу), номенклатури справ, інструкції з діловодства , положення про архівний підрозділ  та ЕК, акти про вилучення для знищення документів, не внесених до НАФ, акти про вилучення документів з НАФ</w:t>
      </w:r>
      <w:r w:rsidR="00B616EC">
        <w:rPr>
          <w:rFonts w:ascii="Times New Roman" w:hAnsi="Times New Roman" w:cs="Times New Roman"/>
          <w:sz w:val="28"/>
          <w:szCs w:val="28"/>
          <w:lang w:val="uk-UA"/>
        </w:rPr>
        <w:t xml:space="preserve">, акти  про невиправні пошкодження документів НАФ, акти про невиправні пошкодження документів тривалого зберігання </w:t>
      </w:r>
      <w:r w:rsidR="00B616EC"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(понад 10 років) </w:t>
      </w:r>
      <w:r w:rsidR="00B616EC">
        <w:rPr>
          <w:rFonts w:ascii="Times New Roman" w:hAnsi="Times New Roman" w:cs="Times New Roman"/>
          <w:sz w:val="28"/>
          <w:szCs w:val="28"/>
          <w:lang w:val="uk-UA"/>
        </w:rPr>
        <w:t xml:space="preserve"> та з кадрових питань.</w:t>
      </w:r>
    </w:p>
    <w:p w:rsidR="00896983" w:rsidRPr="00F624C3" w:rsidRDefault="00896983" w:rsidP="0089698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Для виконання покладених на ЕК завдань їй надається право:</w:t>
      </w:r>
    </w:p>
    <w:p w:rsidR="00896983" w:rsidRPr="00F624C3" w:rsidRDefault="00896983" w:rsidP="0089698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Контролювати дотримання структурними підрозділами Городоцької міської ради , окремими працівниками, відповідальними за  організацію документів у діловодстві, установлених вимог, щодо розробки номенклатури справ, формування справ , експертизи цінності  документів, упорядкування та оформлення документів;</w:t>
      </w:r>
    </w:p>
    <w:p w:rsidR="00896983" w:rsidRPr="00F624C3" w:rsidRDefault="00896983" w:rsidP="0089698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Вимагати від структурних підрозділів Городоцької міської ради  розшуку відсутніх  документів НАФ, документів тривалого зберігання , у тому числі документів з кадрових питань  (особового складу), та  письмових пояснень у випадку втрати цих документів;</w:t>
      </w:r>
    </w:p>
    <w:p w:rsidR="00896983" w:rsidRPr="00F624C3" w:rsidRDefault="00896983" w:rsidP="0089698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Одержувати від структурних підрозділів Городоцької міської ради відомості та пропозиції , необхідні для проведення експертизи цінності документів ;</w:t>
      </w:r>
    </w:p>
    <w:p w:rsidR="00896983" w:rsidRPr="00F624C3" w:rsidRDefault="00896983" w:rsidP="0089698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Визначати строки зберігання документів , що не передбачені типовими та галузевими переліками видів документів із зазначенням строків їх зберігання , та погоджувати їх з ЕПК обласного державного архіву Львівської області  та ЕК архівного відділу районної державної адміністрації ;</w:t>
      </w:r>
    </w:p>
    <w:p w:rsidR="00896983" w:rsidRPr="00F624C3" w:rsidRDefault="00896983" w:rsidP="0089698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Заслуховувати на своїх засіданнях керівників структурних підрозділів управління про стан підготовки документів до архівного зберігання і забезпечення збереж</w:t>
      </w:r>
      <w:r w:rsidR="00C94C5A" w:rsidRPr="00F624C3">
        <w:rPr>
          <w:rFonts w:ascii="Times New Roman" w:hAnsi="Times New Roman" w:cs="Times New Roman"/>
          <w:sz w:val="28"/>
          <w:szCs w:val="28"/>
          <w:lang w:val="uk-UA"/>
        </w:rPr>
        <w:t>еності документів, про причини втрати документів;</w:t>
      </w:r>
    </w:p>
    <w:p w:rsidR="00C94C5A" w:rsidRPr="00F624C3" w:rsidRDefault="00C94C5A" w:rsidP="0089698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Запрошувати на засідання як консультантів та експертів фахівців структурних підрозділів </w:t>
      </w:r>
      <w:r w:rsidR="00B616EC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>, а в разі необхідності працівників архівного відділу районної державної адміністрації ;</w:t>
      </w:r>
    </w:p>
    <w:p w:rsidR="00C94C5A" w:rsidRPr="00F624C3" w:rsidRDefault="00C94C5A" w:rsidP="00C94C5A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Інформувати керівництво Городоцької міської ради з питань, що входять до компетенції ЕК.</w:t>
      </w:r>
    </w:p>
    <w:p w:rsidR="00C94C5A" w:rsidRPr="00F624C3" w:rsidRDefault="00C94C5A" w:rsidP="00C94C5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Засідання ЕК проводиться не рідше ніж один раз на рік і вважається правоможним, якщо на ньому присутні не менш як дві третини  складу її членів .</w:t>
      </w:r>
    </w:p>
    <w:p w:rsidR="00C94C5A" w:rsidRPr="00F624C3" w:rsidRDefault="00C94C5A" w:rsidP="00C94C5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Рішення ЕК приймається більшістю  голосів членів ко</w:t>
      </w:r>
      <w:r w:rsidR="003D58A4" w:rsidRPr="00F624C3">
        <w:rPr>
          <w:rFonts w:ascii="Times New Roman" w:hAnsi="Times New Roman" w:cs="Times New Roman"/>
          <w:sz w:val="28"/>
          <w:szCs w:val="28"/>
          <w:lang w:val="uk-UA"/>
        </w:rPr>
        <w:t>місії , присутніх на засіданні,</w:t>
      </w:r>
      <w:r w:rsidRPr="00F624C3">
        <w:rPr>
          <w:rFonts w:ascii="Times New Roman" w:hAnsi="Times New Roman" w:cs="Times New Roman"/>
          <w:sz w:val="28"/>
          <w:szCs w:val="28"/>
          <w:lang w:val="uk-UA"/>
        </w:rPr>
        <w:t xml:space="preserve"> оформляється протоколом , який підписують голова (у разі його відсутності – заступник голови ЕК) і секретар комісії. Та набирає чинності з моменту затвердження протоколу засідання ЕК </w:t>
      </w:r>
      <w:r w:rsidR="003D58A4" w:rsidRPr="00F624C3">
        <w:rPr>
          <w:rFonts w:ascii="Times New Roman" w:hAnsi="Times New Roman" w:cs="Times New Roman"/>
          <w:sz w:val="28"/>
          <w:szCs w:val="28"/>
          <w:lang w:val="uk-UA"/>
        </w:rPr>
        <w:t>головою Городоцької міської ради.</w:t>
      </w:r>
    </w:p>
    <w:p w:rsidR="00C94C5A" w:rsidRPr="00F624C3" w:rsidRDefault="00C94C5A" w:rsidP="00C94C5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sz w:val="28"/>
          <w:szCs w:val="28"/>
          <w:lang w:val="uk-UA"/>
        </w:rPr>
        <w:t>У р</w:t>
      </w:r>
      <w:r w:rsidR="003D58A4" w:rsidRPr="00F624C3">
        <w:rPr>
          <w:rFonts w:ascii="Times New Roman" w:hAnsi="Times New Roman" w:cs="Times New Roman"/>
          <w:sz w:val="28"/>
          <w:szCs w:val="28"/>
          <w:lang w:val="uk-UA"/>
        </w:rPr>
        <w:t>азі відмови голови Городоцької міської ради затвердити протокол засідання ЕК її голова може звернутись із скаргою до Центральної експертно-перевірної комісії Державної архівної служби.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3D58A4" w:rsidRPr="00F624C3" w:rsidRDefault="003D58A4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58A4" w:rsidRPr="00F624C3" w:rsidRDefault="003D58A4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   С.Р. Попко </w:t>
      </w:r>
    </w:p>
    <w:p w:rsidR="003D58A4" w:rsidRDefault="003D58A4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24C3" w:rsidRDefault="00F624C3" w:rsidP="00896983">
      <w:pPr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58A4" w:rsidRPr="00F624C3" w:rsidRDefault="00F624C3" w:rsidP="00F624C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СХВАЛЕНО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027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СХВАЛЕНО</w:t>
      </w:r>
    </w:p>
    <w:p w:rsidR="003D58A4" w:rsidRPr="00F624C3" w:rsidRDefault="00F624C3" w:rsidP="00F624C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 Городоцької міської ради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D58A4"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ЕК архівного відділу </w:t>
      </w:r>
    </w:p>
    <w:p w:rsidR="00F624C3" w:rsidRPr="00F624C3" w:rsidRDefault="00F624C3" w:rsidP="00F624C3">
      <w:pPr>
        <w:tabs>
          <w:tab w:val="left" w:pos="5895"/>
        </w:tabs>
        <w:spacing w:line="240" w:lineRule="auto"/>
        <w:ind w:left="107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027A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Городоцької РДА</w:t>
      </w:r>
    </w:p>
    <w:p w:rsidR="003D58A4" w:rsidRPr="00F624C3" w:rsidRDefault="00F624C3" w:rsidP="00F624C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3D58A4"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Протокол  № _____ від «___»__________ </w:t>
      </w: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027A3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3D58A4" w:rsidRPr="00F624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624C3">
        <w:rPr>
          <w:rFonts w:ascii="Times New Roman" w:hAnsi="Times New Roman" w:cs="Times New Roman"/>
          <w:b/>
          <w:sz w:val="24"/>
          <w:szCs w:val="24"/>
          <w:lang w:val="uk-UA"/>
        </w:rPr>
        <w:t>Протокол № ____ від _________</w:t>
      </w:r>
    </w:p>
    <w:sectPr w:rsidR="003D58A4" w:rsidRPr="00F624C3" w:rsidSect="00096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A260C"/>
    <w:multiLevelType w:val="hybridMultilevel"/>
    <w:tmpl w:val="81D2E8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CF1597"/>
    <w:multiLevelType w:val="hybridMultilevel"/>
    <w:tmpl w:val="87AEB2B8"/>
    <w:lvl w:ilvl="0" w:tplc="D010A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C3BA0"/>
    <w:multiLevelType w:val="hybridMultilevel"/>
    <w:tmpl w:val="642202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619C"/>
    <w:rsid w:val="00027A37"/>
    <w:rsid w:val="000961CC"/>
    <w:rsid w:val="000B77E0"/>
    <w:rsid w:val="000C50AE"/>
    <w:rsid w:val="003D58A4"/>
    <w:rsid w:val="00506F6E"/>
    <w:rsid w:val="00786393"/>
    <w:rsid w:val="00896983"/>
    <w:rsid w:val="00900D98"/>
    <w:rsid w:val="00AB42A4"/>
    <w:rsid w:val="00B3619C"/>
    <w:rsid w:val="00B616EC"/>
    <w:rsid w:val="00B76DBD"/>
    <w:rsid w:val="00C94C5A"/>
    <w:rsid w:val="00E12C41"/>
    <w:rsid w:val="00E25D23"/>
    <w:rsid w:val="00E36741"/>
    <w:rsid w:val="00ED7499"/>
    <w:rsid w:val="00F624C3"/>
    <w:rsid w:val="00FB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1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9</cp:revision>
  <cp:lastPrinted>2017-07-06T07:32:00Z</cp:lastPrinted>
  <dcterms:created xsi:type="dcterms:W3CDTF">2017-02-23T09:35:00Z</dcterms:created>
  <dcterms:modified xsi:type="dcterms:W3CDTF">2017-07-27T12:05:00Z</dcterms:modified>
</cp:coreProperties>
</file>